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SURAT KUASA</w:t>
      </w: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 xml:space="preserve">UNTUK MENGHADIRI RAPAT UMUM PEMEGANG SAHAM TAHUNAN </w:t>
      </w: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PT VOKSEL ELECTRIC TBK</w:t>
      </w:r>
    </w:p>
    <w:p w:rsidR="00982D53" w:rsidRPr="00E149E1" w:rsidRDefault="00982D53" w:rsidP="00854192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DI JAKARTA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 xml:space="preserve">Yang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bertandatangan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dibawah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982D53" w:rsidRPr="00E149E1" w:rsidRDefault="00982D53" w:rsidP="00AF17CE">
      <w:pPr>
        <w:tabs>
          <w:tab w:val="left" w:pos="720"/>
          <w:tab w:val="left" w:pos="1440"/>
          <w:tab w:val="left" w:pos="2160"/>
          <w:tab w:val="left" w:pos="5370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 w:rsidR="00AF17CE">
        <w:rPr>
          <w:rFonts w:ascii="Arial" w:hAnsi="Arial" w:cs="Arial"/>
          <w:sz w:val="20"/>
          <w:szCs w:val="20"/>
          <w:lang w:val="en-US"/>
        </w:rPr>
        <w:tab/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Alamat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KTP</w:t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Pemilik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ab/>
        <w:t>(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selanjutnya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“PEMBERI KUASA”)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KUASA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menunjuk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memberikan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penuh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substitusi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kepada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Alamat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KTP</w:t>
      </w:r>
      <w:r w:rsidRPr="00E149E1">
        <w:rPr>
          <w:rFonts w:ascii="Arial" w:hAnsi="Arial" w:cs="Arial"/>
          <w:sz w:val="20"/>
          <w:szCs w:val="20"/>
          <w:lang w:val="en-US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82D53" w:rsidRPr="00E149E1" w:rsidRDefault="00982D53" w:rsidP="00982D5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selanjutnya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“PENERIMA KUASA”)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  <w:lang w:val="en-US"/>
        </w:rPr>
        <w:t>K H U S U S</w:t>
      </w:r>
    </w:p>
    <w:p w:rsidR="00982D53" w:rsidRPr="00E149E1" w:rsidRDefault="00982D53" w:rsidP="00982D53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bertindak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bersama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sama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dan/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terpisah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KUASA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pada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berikut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,</w:t>
      </w: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menghadiri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memberikan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menyetujui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ketetapan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Rapat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Umum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Pemegang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PT Voksel Electric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Tbk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yang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diselenggarakan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di :</w:t>
      </w:r>
    </w:p>
    <w:p w:rsidR="00982D53" w:rsidRPr="00E149E1" w:rsidRDefault="00CA529E" w:rsidP="00982D53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Hari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Jumat</w:t>
      </w:r>
      <w:proofErr w:type="spellEnd"/>
      <w:r>
        <w:rPr>
          <w:rFonts w:ascii="Arial" w:hAnsi="Arial" w:cs="Arial"/>
          <w:sz w:val="20"/>
          <w:szCs w:val="20"/>
          <w:lang w:val="en-US"/>
        </w:rPr>
        <w:t>, 17</w:t>
      </w:r>
      <w:r w:rsidR="005B5B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B5B49">
        <w:rPr>
          <w:rFonts w:ascii="Arial" w:hAnsi="Arial" w:cs="Arial"/>
          <w:sz w:val="20"/>
          <w:szCs w:val="20"/>
          <w:lang w:val="en-US"/>
        </w:rPr>
        <w:t>Juni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2022</w:t>
      </w:r>
    </w:p>
    <w:p w:rsidR="00982D53" w:rsidRPr="00E149E1" w:rsidRDefault="00982D53" w:rsidP="00982D53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Waktu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</w:r>
      <w:r w:rsidR="00CA529E">
        <w:rPr>
          <w:rFonts w:ascii="Arial" w:hAnsi="Arial" w:cs="Arial"/>
          <w:sz w:val="20"/>
          <w:szCs w:val="20"/>
          <w:lang w:val="en-US"/>
        </w:rPr>
        <w:t>: 10.</w:t>
      </w:r>
      <w:r w:rsidRPr="00E149E1">
        <w:rPr>
          <w:rFonts w:ascii="Arial" w:hAnsi="Arial" w:cs="Arial"/>
          <w:sz w:val="20"/>
          <w:szCs w:val="20"/>
          <w:lang w:val="en-US"/>
        </w:rPr>
        <w:t xml:space="preserve">00 WIB –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selesai</w:t>
      </w:r>
      <w:proofErr w:type="spellEnd"/>
    </w:p>
    <w:p w:rsidR="00982D53" w:rsidRDefault="00982D53" w:rsidP="00982D53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Lokasi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ab/>
        <w:t xml:space="preserve">: PT Voksel Electric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Tbk</w:t>
      </w:r>
      <w:proofErr w:type="spellEnd"/>
    </w:p>
    <w:p w:rsidR="00982D53" w:rsidRDefault="00982D53" w:rsidP="00982D53">
      <w:pPr>
        <w:pStyle w:val="ListParagraph"/>
        <w:spacing w:after="0"/>
        <w:ind w:left="2160" w:firstLine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Gedung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Menara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Karya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Lantai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 Suite D</w:t>
      </w:r>
    </w:p>
    <w:p w:rsidR="00982D53" w:rsidRPr="00854192" w:rsidRDefault="00982D53" w:rsidP="00854192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Jalan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HR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Rasuna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Said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1-2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Kuningan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Jakarta</w:t>
      </w:r>
    </w:p>
    <w:p w:rsidR="00982D53" w:rsidRPr="00E149E1" w:rsidRDefault="00982D53" w:rsidP="00982D5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tujuan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tujuan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kepentingan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KUASA,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pengambilan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tindakan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tanpa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batasan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termasuk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menandatangani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dokumen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mengenai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dilakukan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dieksekusi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oleh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Pemegang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pelaksanaan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diatas</w:t>
      </w:r>
      <w:proofErr w:type="spellEnd"/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2D53" w:rsidRPr="00E149E1" w:rsidRDefault="00982D53" w:rsidP="00982D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dianggap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:</w:t>
      </w:r>
      <w:proofErr w:type="gramEnd"/>
    </w:p>
    <w:p w:rsidR="00982D53" w:rsidRPr="00E149E1" w:rsidRDefault="00982D53" w:rsidP="00982D5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berlaku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ketika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Rapat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Umum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Pemegang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Saham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Tahunan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Luar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Biasa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diselenggarakan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;</w:t>
      </w:r>
    </w:p>
    <w:p w:rsidR="00982D53" w:rsidRPr="00E149E1" w:rsidRDefault="00982D53" w:rsidP="00982D5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diubah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dibatalkan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cara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apapun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>;</w:t>
      </w:r>
    </w:p>
    <w:p w:rsidR="00982D53" w:rsidRPr="00854192" w:rsidRDefault="00982D53" w:rsidP="00982D5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Surat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Kuasa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dibuat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ditandatangani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sungguh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–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sungguh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tujuan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diatas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, dan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konsekuensinya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149E1">
        <w:rPr>
          <w:rFonts w:ascii="Arial" w:hAnsi="Arial" w:cs="Arial"/>
          <w:sz w:val="20"/>
          <w:szCs w:val="20"/>
          <w:lang w:val="en-US"/>
        </w:rPr>
        <w:t>akan</w:t>
      </w:r>
      <w:proofErr w:type="spellEnd"/>
      <w:proofErr w:type="gram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menjadi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tanggung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149E1">
        <w:rPr>
          <w:rFonts w:ascii="Arial" w:hAnsi="Arial" w:cs="Arial"/>
          <w:sz w:val="20"/>
          <w:szCs w:val="20"/>
          <w:lang w:val="en-US"/>
        </w:rPr>
        <w:t>jawab</w:t>
      </w:r>
      <w:proofErr w:type="spellEnd"/>
      <w:r w:rsidRPr="00E149E1">
        <w:rPr>
          <w:rFonts w:ascii="Arial" w:hAnsi="Arial" w:cs="Arial"/>
          <w:sz w:val="20"/>
          <w:szCs w:val="20"/>
          <w:lang w:val="en-US"/>
        </w:rPr>
        <w:t xml:space="preserve"> PEMBERI dan PENERIMA KUASA.</w:t>
      </w:r>
    </w:p>
    <w:p w:rsidR="005C2BF4" w:rsidRDefault="005C2BF4" w:rsidP="005C2BF4">
      <w:pPr>
        <w:spacing w:after="0"/>
        <w:ind w:left="3119"/>
        <w:rPr>
          <w:rFonts w:ascii="Arial" w:hAnsi="Arial" w:cs="Arial"/>
          <w:sz w:val="20"/>
          <w:szCs w:val="20"/>
        </w:rPr>
      </w:pPr>
    </w:p>
    <w:p w:rsidR="00982D53" w:rsidRPr="00E149E1" w:rsidRDefault="00982D53" w:rsidP="005C2BF4">
      <w:pPr>
        <w:ind w:left="3119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</w:rPr>
        <w:t xml:space="preserve">Jakarta, </w:t>
      </w:r>
      <w:r w:rsidR="005C2BF4">
        <w:rPr>
          <w:rFonts w:ascii="Arial" w:hAnsi="Arial" w:cs="Arial"/>
          <w:sz w:val="20"/>
          <w:szCs w:val="20"/>
          <w:lang w:val="en-US"/>
        </w:rPr>
        <w:t>…………...</w:t>
      </w:r>
      <w:r w:rsidR="00CA529E">
        <w:rPr>
          <w:rFonts w:ascii="Arial" w:hAnsi="Arial" w:cs="Arial"/>
          <w:sz w:val="20"/>
          <w:szCs w:val="20"/>
          <w:lang w:val="en-US"/>
        </w:rPr>
        <w:t xml:space="preserve"> 2022</w:t>
      </w:r>
      <w:bookmarkStart w:id="0" w:name="_GoBack"/>
      <w:bookmarkEnd w:id="0"/>
    </w:p>
    <w:p w:rsidR="00982D53" w:rsidRPr="00E149E1" w:rsidRDefault="00982D53" w:rsidP="00982D5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149E1">
        <w:rPr>
          <w:rFonts w:ascii="Arial" w:hAnsi="Arial" w:cs="Arial"/>
          <w:sz w:val="20"/>
          <w:szCs w:val="20"/>
        </w:rPr>
        <w:t xml:space="preserve"> </w:t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>PEMBERI KUASA</w:t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</w:rPr>
        <w:tab/>
      </w:r>
      <w:r w:rsidR="005C2BF4">
        <w:rPr>
          <w:rFonts w:ascii="Arial" w:hAnsi="Arial" w:cs="Arial"/>
          <w:sz w:val="20"/>
          <w:szCs w:val="20"/>
        </w:rPr>
        <w:tab/>
      </w:r>
      <w:r w:rsidRPr="00E149E1">
        <w:rPr>
          <w:rFonts w:ascii="Arial" w:hAnsi="Arial" w:cs="Arial"/>
          <w:sz w:val="20"/>
          <w:szCs w:val="20"/>
          <w:lang w:val="en-US"/>
        </w:rPr>
        <w:t>PENERIMA KUASA</w:t>
      </w:r>
    </w:p>
    <w:p w:rsidR="005C2BF4" w:rsidRDefault="005C2BF4" w:rsidP="00982D53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</w:p>
    <w:p w:rsidR="00982D53" w:rsidRDefault="005C2BF4" w:rsidP="00982D53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Meterai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10.000</w:t>
      </w:r>
    </w:p>
    <w:p w:rsidR="00854192" w:rsidRDefault="00854192" w:rsidP="005C2BF4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4E210A" w:rsidRPr="005C2BF4" w:rsidRDefault="005C2BF4" w:rsidP="005C2BF4">
      <w:pPr>
        <w:ind w:firstLine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………………………</w:t>
      </w:r>
      <w:r w:rsidR="00854192" w:rsidRPr="005C2BF4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 w:rsidR="00854192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…………………………</w:t>
      </w:r>
      <w:r w:rsidR="00982D53" w:rsidRPr="00E149E1">
        <w:rPr>
          <w:rFonts w:ascii="Arial" w:hAnsi="Arial" w:cs="Arial"/>
          <w:b/>
          <w:sz w:val="20"/>
          <w:szCs w:val="20"/>
        </w:rPr>
        <w:t xml:space="preserve">        </w:t>
      </w:r>
      <w:r w:rsidR="00982D53" w:rsidRPr="00E149E1">
        <w:rPr>
          <w:rFonts w:ascii="Arial" w:hAnsi="Arial" w:cs="Arial"/>
          <w:b/>
          <w:sz w:val="20"/>
          <w:szCs w:val="20"/>
        </w:rPr>
        <w:tab/>
      </w:r>
      <w:r w:rsidR="00982D53" w:rsidRPr="00E149E1">
        <w:rPr>
          <w:rFonts w:ascii="Arial" w:hAnsi="Arial" w:cs="Arial"/>
          <w:b/>
          <w:sz w:val="20"/>
          <w:szCs w:val="20"/>
        </w:rPr>
        <w:tab/>
        <w:t xml:space="preserve">                         </w:t>
      </w:r>
      <w:r w:rsidR="00982D53">
        <w:rPr>
          <w:rFonts w:ascii="Arial" w:hAnsi="Arial" w:cs="Arial"/>
          <w:b/>
          <w:sz w:val="20"/>
          <w:szCs w:val="20"/>
        </w:rPr>
        <w:tab/>
      </w:r>
    </w:p>
    <w:sectPr w:rsidR="004E210A" w:rsidRPr="005C2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53A"/>
    <w:multiLevelType w:val="hybridMultilevel"/>
    <w:tmpl w:val="BEE6F9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387"/>
    <w:multiLevelType w:val="hybridMultilevel"/>
    <w:tmpl w:val="3CAC228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495D"/>
    <w:multiLevelType w:val="hybridMultilevel"/>
    <w:tmpl w:val="AAE8FC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6331"/>
    <w:multiLevelType w:val="hybridMultilevel"/>
    <w:tmpl w:val="3D1E2B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0FC"/>
    <w:multiLevelType w:val="hybridMultilevel"/>
    <w:tmpl w:val="F856A3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06951"/>
    <w:multiLevelType w:val="hybridMultilevel"/>
    <w:tmpl w:val="471A2B0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A7616"/>
    <w:multiLevelType w:val="hybridMultilevel"/>
    <w:tmpl w:val="CE0674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06C"/>
    <w:multiLevelType w:val="hybridMultilevel"/>
    <w:tmpl w:val="D06C759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3"/>
    <w:rsid w:val="00085557"/>
    <w:rsid w:val="0014183A"/>
    <w:rsid w:val="003113C2"/>
    <w:rsid w:val="003E647F"/>
    <w:rsid w:val="003F4558"/>
    <w:rsid w:val="004F73B3"/>
    <w:rsid w:val="00543D90"/>
    <w:rsid w:val="005B5B49"/>
    <w:rsid w:val="005C2BF4"/>
    <w:rsid w:val="00854192"/>
    <w:rsid w:val="00982D53"/>
    <w:rsid w:val="00AF17CE"/>
    <w:rsid w:val="00CA529E"/>
    <w:rsid w:val="00D6636B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A4635-490F-4808-AFDF-35AD910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Natasya Suherto</dc:creator>
  <cp:lastModifiedBy>Arisnal Marajo</cp:lastModifiedBy>
  <cp:revision>2</cp:revision>
  <dcterms:created xsi:type="dcterms:W3CDTF">2022-05-25T06:25:00Z</dcterms:created>
  <dcterms:modified xsi:type="dcterms:W3CDTF">2022-05-25T06:25:00Z</dcterms:modified>
</cp:coreProperties>
</file>